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09" w:rsidRDefault="00551E46">
      <w:pPr>
        <w:rPr>
          <w:rFonts w:ascii="Microsoft Yahei" w:hAnsi="Microsoft Yahei" w:hint="eastAsia"/>
          <w:color w:val="333333"/>
          <w:sz w:val="45"/>
          <w:szCs w:val="45"/>
          <w:shd w:val="clear" w:color="auto" w:fill="FFFFFF"/>
        </w:rPr>
      </w:pPr>
      <w:hyperlink r:id="rId4" w:history="1">
        <w:r w:rsidRPr="00551E46">
          <w:rPr>
            <w:rStyle w:val="a3"/>
            <w:rFonts w:ascii="Microsoft Yahei" w:hAnsi="Microsoft Yahei"/>
            <w:sz w:val="45"/>
            <w:szCs w:val="45"/>
            <w:shd w:val="clear" w:color="auto" w:fill="FFFFFF"/>
          </w:rPr>
          <w:t>2020</w:t>
        </w:r>
        <w:r w:rsidRPr="00551E46">
          <w:rPr>
            <w:rStyle w:val="a3"/>
            <w:rFonts w:ascii="Microsoft Yahei" w:hAnsi="Microsoft Yahei"/>
            <w:sz w:val="45"/>
            <w:szCs w:val="45"/>
            <w:shd w:val="clear" w:color="auto" w:fill="FFFFFF"/>
          </w:rPr>
          <w:t>年全国知识产权宣传周</w:t>
        </w:r>
        <w:r w:rsidRPr="00551E46">
          <w:rPr>
            <w:rStyle w:val="a3"/>
            <w:rFonts w:ascii="Microsoft Yahei" w:hAnsi="Microsoft Yahei"/>
            <w:sz w:val="45"/>
            <w:szCs w:val="45"/>
            <w:shd w:val="clear" w:color="auto" w:fill="FFFFFF"/>
          </w:rPr>
          <w:t>活</w:t>
        </w:r>
        <w:r w:rsidRPr="00551E46">
          <w:rPr>
            <w:rStyle w:val="a3"/>
            <w:rFonts w:ascii="Microsoft Yahei" w:hAnsi="Microsoft Yahei"/>
            <w:sz w:val="45"/>
            <w:szCs w:val="45"/>
            <w:shd w:val="clear" w:color="auto" w:fill="FFFFFF"/>
          </w:rPr>
          <w:t>动公益海报发布</w:t>
        </w:r>
      </w:hyperlink>
    </w:p>
    <w:p w:rsidR="00551E46" w:rsidRDefault="00551E46">
      <w:pPr>
        <w:rPr>
          <w:rFonts w:ascii="Microsoft Yahei" w:hAnsi="Microsoft Yahei" w:hint="eastAsia"/>
          <w:color w:val="333333"/>
          <w:sz w:val="45"/>
          <w:szCs w:val="45"/>
          <w:shd w:val="clear" w:color="auto" w:fill="FFFFFF"/>
        </w:rPr>
      </w:pPr>
    </w:p>
    <w:p w:rsidR="00551E46" w:rsidRDefault="00551E46">
      <w:r>
        <w:rPr>
          <w:rFonts w:ascii="Microsoft Yahei" w:hAnsi="Microsoft Yahei" w:hint="eastAsia"/>
          <w:color w:val="333333"/>
          <w:sz w:val="45"/>
          <w:szCs w:val="45"/>
          <w:shd w:val="clear" w:color="auto" w:fill="FFFFFF"/>
        </w:rPr>
        <w:t>信息来源：国家知识产权局网站</w:t>
      </w:r>
    </w:p>
    <w:sectPr w:rsidR="00551E46" w:rsidSect="005E4F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1E46"/>
    <w:rsid w:val="00551E46"/>
    <w:rsid w:val="005E4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1E4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51E4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ipo.gov.cn/zscqgz/1147541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2020-04-16T06:26:00Z</dcterms:created>
  <dcterms:modified xsi:type="dcterms:W3CDTF">2020-04-16T06:30:00Z</dcterms:modified>
</cp:coreProperties>
</file>